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5039E">
      <w:pPr>
        <w:autoSpaceDE w:val="0"/>
        <w:autoSpaceDN w:val="0"/>
        <w:adjustRightInd w:val="0"/>
        <w:spacing w:after="0" w:line="240" w:lineRule="auto"/>
        <w:jc w:val="center"/>
        <w:rPr>
          <w:rFonts w:ascii="Arial Narrow" w:hAnsi="Arial Narrow" w:cs="AmplitudeGR-CompLight"/>
          <w:b/>
          <w:color w:val="000000" w:themeColor="text1"/>
          <w:sz w:val="36"/>
          <w:szCs w:val="36"/>
          <w14:textFill>
            <w14:solidFill>
              <w14:schemeClr w14:val="tx1"/>
            </w14:solidFill>
          </w14:textFill>
        </w:rPr>
      </w:pPr>
    </w:p>
    <w:p w14:paraId="4984B400">
      <w:pPr>
        <w:autoSpaceDE w:val="0"/>
        <w:autoSpaceDN w:val="0"/>
        <w:adjustRightInd w:val="0"/>
        <w:spacing w:after="0" w:line="240" w:lineRule="auto"/>
        <w:jc w:val="center"/>
        <w:rPr>
          <w:rFonts w:cstheme="minorHAnsi"/>
          <w:b/>
          <w:color w:val="000000" w:themeColor="text1"/>
          <w:sz w:val="10"/>
          <w:szCs w:val="10"/>
          <w:lang w:val="en-US"/>
          <w14:textFill>
            <w14:solidFill>
              <w14:schemeClr w14:val="tx1"/>
            </w14:solidFill>
          </w14:textFill>
        </w:rPr>
      </w:pPr>
    </w:p>
    <w:p w14:paraId="7C62568B">
      <w:pPr>
        <w:autoSpaceDE w:val="0"/>
        <w:autoSpaceDN w:val="0"/>
        <w:adjustRightInd w:val="0"/>
        <w:spacing w:after="0" w:line="240" w:lineRule="auto"/>
        <w:jc w:val="center"/>
        <w:rPr>
          <w:rFonts w:cstheme="minorHAnsi"/>
          <w:b/>
          <w:color w:val="000000" w:themeColor="text1"/>
          <w:sz w:val="32"/>
          <w:szCs w:val="32"/>
          <w14:textFill>
            <w14:solidFill>
              <w14:schemeClr w14:val="tx1"/>
            </w14:solidFill>
          </w14:textFill>
        </w:rPr>
      </w:pPr>
      <w:r>
        <w:rPr>
          <w:rFonts w:cstheme="minorHAnsi"/>
          <w:b/>
          <w:color w:val="000000" w:themeColor="text1"/>
          <w:sz w:val="32"/>
          <w:szCs w:val="32"/>
          <w:lang w:val="en-US"/>
          <w14:textFill>
            <w14:solidFill>
              <w14:schemeClr w14:val="tx1"/>
            </w14:solidFill>
          </w14:textFill>
        </w:rPr>
        <w:t>MARBELLA</w:t>
      </w:r>
      <w:r>
        <w:rPr>
          <w:rFonts w:cstheme="minorHAnsi"/>
          <w:b/>
          <w:color w:val="000000" w:themeColor="text1"/>
          <w:sz w:val="32"/>
          <w:szCs w:val="32"/>
          <w14:textFill>
            <w14:solidFill>
              <w14:schemeClr w14:val="tx1"/>
            </w14:solidFill>
          </w14:textFill>
        </w:rPr>
        <w:t xml:space="preserve"> 5*</w:t>
      </w:r>
    </w:p>
    <w:p w14:paraId="5637265C">
      <w:pPr>
        <w:autoSpaceDE w:val="0"/>
        <w:autoSpaceDN w:val="0"/>
        <w:adjustRightInd w:val="0"/>
        <w:spacing w:after="0" w:line="240" w:lineRule="auto"/>
        <w:jc w:val="center"/>
        <w:rPr>
          <w:rFonts w:cstheme="minorHAnsi"/>
          <w:b/>
          <w:color w:val="000000" w:themeColor="text1"/>
          <w:sz w:val="10"/>
          <w:szCs w:val="10"/>
          <w14:textFill>
            <w14:solidFill>
              <w14:schemeClr w14:val="tx1"/>
            </w14:solidFill>
          </w14:textFill>
        </w:rPr>
      </w:pPr>
    </w:p>
    <w:p w14:paraId="2E339345">
      <w:pPr>
        <w:autoSpaceDE w:val="0"/>
        <w:autoSpaceDN w:val="0"/>
        <w:adjustRightInd w:val="0"/>
        <w:spacing w:after="0" w:line="240" w:lineRule="auto"/>
        <w:jc w:val="center"/>
        <w:rPr>
          <w:rFonts w:cstheme="minorHAnsi"/>
          <w:b/>
          <w:color w:val="000000" w:themeColor="text1"/>
          <w:sz w:val="28"/>
          <w:szCs w:val="28"/>
          <w14:textFill>
            <w14:solidFill>
              <w14:schemeClr w14:val="tx1"/>
            </w14:solidFill>
          </w14:textFill>
        </w:rPr>
      </w:pPr>
      <w:r>
        <w:rPr>
          <w:rFonts w:cstheme="minorHAnsi"/>
          <w:b/>
          <w:color w:val="000000" w:themeColor="text1"/>
          <w:sz w:val="28"/>
          <w:szCs w:val="28"/>
          <w14:textFill>
            <w14:solidFill>
              <w14:schemeClr w14:val="tx1"/>
            </w14:solidFill>
          </w14:textFill>
        </w:rPr>
        <w:t>Κέρκυρα</w:t>
      </w:r>
    </w:p>
    <w:p w14:paraId="639F0968">
      <w:pPr>
        <w:autoSpaceDE w:val="0"/>
        <w:autoSpaceDN w:val="0"/>
        <w:adjustRightInd w:val="0"/>
        <w:spacing w:after="0" w:line="240" w:lineRule="auto"/>
        <w:rPr>
          <w:rFonts w:cstheme="minorHAnsi"/>
          <w:color w:val="000000" w:themeColor="text1"/>
          <w:sz w:val="20"/>
          <w:szCs w:val="20"/>
          <w14:textFill>
            <w14:solidFill>
              <w14:schemeClr w14:val="tx1"/>
            </w14:solidFill>
          </w14:textFill>
        </w:rPr>
      </w:pPr>
    </w:p>
    <w:p w14:paraId="5F2726E9">
      <w:pPr>
        <w:autoSpaceDE w:val="0"/>
        <w:autoSpaceDN w:val="0"/>
        <w:adjustRightInd w:val="0"/>
        <w:spacing w:after="0" w:line="240" w:lineRule="auto"/>
        <w:jc w:val="both"/>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 xml:space="preserve">Το 5* </w:t>
      </w:r>
      <w:r>
        <w:rPr>
          <w:rFonts w:cstheme="minorHAnsi"/>
          <w:b/>
          <w:bCs/>
          <w:color w:val="000000" w:themeColor="text1"/>
          <w:sz w:val="24"/>
          <w:szCs w:val="24"/>
          <w:lang w:val="en-US"/>
          <w14:textFill>
            <w14:solidFill>
              <w14:schemeClr w14:val="tx1"/>
            </w14:solidFill>
          </w14:textFill>
        </w:rPr>
        <w:t>MarBella</w:t>
      </w:r>
      <w:r>
        <w:rPr>
          <w:rFonts w:cstheme="minorHAnsi"/>
          <w:b/>
          <w:bCs/>
          <w:color w:val="000000" w:themeColor="text1"/>
          <w:sz w:val="24"/>
          <w:szCs w:val="24"/>
          <w14:textFill>
            <w14:solidFill>
              <w14:schemeClr w14:val="tx1"/>
            </w14:solidFill>
          </w14:textFill>
        </w:rPr>
        <w:t xml:space="preserve"> </w:t>
      </w:r>
      <w:r>
        <w:rPr>
          <w:rFonts w:cstheme="minorHAnsi"/>
          <w:color w:val="000000" w:themeColor="text1"/>
          <w:sz w:val="24"/>
          <w:szCs w:val="24"/>
          <w14:textFill>
            <w14:solidFill>
              <w14:schemeClr w14:val="tx1"/>
            </w14:solidFill>
          </w14:textFill>
        </w:rPr>
        <w:t>βρίσκεται</w:t>
      </w:r>
      <w:r>
        <w:rPr>
          <w:rFonts w:cstheme="minorHAnsi"/>
          <w:b/>
          <w:bCs/>
          <w:color w:val="000000" w:themeColor="text1"/>
          <w:sz w:val="24"/>
          <w:szCs w:val="24"/>
          <w14:textFill>
            <w14:solidFill>
              <w14:schemeClr w14:val="tx1"/>
            </w14:solidFill>
          </w14:textFill>
        </w:rPr>
        <w:t xml:space="preserve"> </w:t>
      </w:r>
      <w:r>
        <w:rPr>
          <w:rFonts w:cstheme="minorHAnsi"/>
          <w:color w:val="000000" w:themeColor="text1"/>
          <w:sz w:val="24"/>
          <w:szCs w:val="24"/>
          <w14:textFill>
            <w14:solidFill>
              <w14:schemeClr w14:val="tx1"/>
            </w14:solidFill>
          </w14:textFill>
        </w:rPr>
        <w:t xml:space="preserve">στην πανέμορφη νοτιοανατολική ακτή της Κέρκυρας, στον Άγιο Ιωάννη Περιστερών. Βραβευμένο τα τελευταία 3 συνεχόμενα χρόνια ως ένα από τα 10 καλύτερα θέρετρα σε Ελλάδα και Ευρώπη, το ξενοδοχείο μας βρίσκεται μέσα σε κομψά διακοσμημένους κήπους, με υπέροχη θέα στο λαμπερό Ιόνιο Πέλαγος. Διαθέτει οργανωμένη ιδιωτική παραλία, καθώς και πισίνες, ένα ολοκαίνουριο </w:t>
      </w:r>
      <w:r>
        <w:rPr>
          <w:rFonts w:cstheme="minorHAnsi"/>
          <w:color w:val="000000" w:themeColor="text1"/>
          <w:sz w:val="24"/>
          <w:szCs w:val="24"/>
          <w:lang w:val="en-US"/>
          <w14:textFill>
            <w14:solidFill>
              <w14:schemeClr w14:val="tx1"/>
            </w14:solidFill>
          </w14:textFill>
        </w:rPr>
        <w:t>Aqua</w:t>
      </w:r>
      <w:r>
        <w:rPr>
          <w:rFonts w:cstheme="minorHAnsi"/>
          <w:color w:val="000000" w:themeColor="text1"/>
          <w:sz w:val="24"/>
          <w:szCs w:val="24"/>
          <w14:textFill>
            <w14:solidFill>
              <w14:schemeClr w14:val="tx1"/>
            </w14:solidFill>
          </w14:textFill>
        </w:rPr>
        <w:t xml:space="preserve"> </w:t>
      </w:r>
      <w:r>
        <w:rPr>
          <w:rFonts w:cstheme="minorHAnsi"/>
          <w:color w:val="000000" w:themeColor="text1"/>
          <w:sz w:val="24"/>
          <w:szCs w:val="24"/>
          <w:lang w:val="en-US"/>
          <w14:textFill>
            <w14:solidFill>
              <w14:schemeClr w14:val="tx1"/>
            </w14:solidFill>
          </w14:textFill>
        </w:rPr>
        <w:t>Park</w:t>
      </w:r>
      <w:r>
        <w:rPr>
          <w:rFonts w:cstheme="minorHAnsi"/>
          <w:color w:val="000000" w:themeColor="text1"/>
          <w:sz w:val="24"/>
          <w:szCs w:val="24"/>
          <w14:textFill>
            <w14:solidFill>
              <w14:schemeClr w14:val="tx1"/>
            </w14:solidFill>
          </w14:textFill>
        </w:rPr>
        <w:t xml:space="preserve"> με 8 τσουλήθρες, κέντρο σπα, σάουνα, χαμάμ γυμναστήριο, γήπεδο τένις, αίθουσες για μαθήματα </w:t>
      </w:r>
      <w:r>
        <w:rPr>
          <w:rFonts w:cstheme="minorHAnsi"/>
          <w:color w:val="000000" w:themeColor="text1"/>
          <w:sz w:val="24"/>
          <w:szCs w:val="24"/>
          <w:lang w:val="en-US"/>
          <w14:textFill>
            <w14:solidFill>
              <w14:schemeClr w14:val="tx1"/>
            </w14:solidFill>
          </w14:textFill>
        </w:rPr>
        <w:t>yoga</w:t>
      </w:r>
      <w:r>
        <w:rPr>
          <w:rFonts w:cstheme="minorHAnsi"/>
          <w:color w:val="000000" w:themeColor="text1"/>
          <w:sz w:val="24"/>
          <w:szCs w:val="24"/>
          <w14:textFill>
            <w14:solidFill>
              <w14:schemeClr w14:val="tx1"/>
            </w14:solidFill>
          </w14:textFill>
        </w:rPr>
        <w:t xml:space="preserve"> και </w:t>
      </w:r>
      <w:r>
        <w:rPr>
          <w:rStyle w:val="6"/>
          <w:rFonts w:cstheme="minorHAnsi"/>
          <w:sz w:val="24"/>
          <w:szCs w:val="24"/>
          <w:lang w:val="en-US"/>
        </w:rPr>
        <w:t>pilates</w:t>
      </w:r>
      <w:r>
        <w:rPr>
          <w:rStyle w:val="6"/>
          <w:rFonts w:cstheme="minorHAnsi"/>
          <w:sz w:val="24"/>
          <w:szCs w:val="24"/>
        </w:rPr>
        <w:t xml:space="preserve">, </w:t>
      </w:r>
      <w:r>
        <w:rPr>
          <w:rFonts w:cstheme="minorHAnsi"/>
          <w:color w:val="000000" w:themeColor="text1"/>
          <w:sz w:val="24"/>
          <w:szCs w:val="24"/>
          <w14:textFill>
            <w14:solidFill>
              <w14:schemeClr w14:val="tx1"/>
            </w14:solidFill>
          </w14:textFill>
        </w:rPr>
        <w:t xml:space="preserve">ένα νέο </w:t>
      </w:r>
      <w:r>
        <w:rPr>
          <w:rFonts w:cstheme="minorHAnsi"/>
          <w:color w:val="000000" w:themeColor="text1"/>
          <w:sz w:val="24"/>
          <w:szCs w:val="24"/>
          <w:lang w:val="en-US"/>
          <w14:textFill>
            <w14:solidFill>
              <w14:schemeClr w14:val="tx1"/>
            </w14:solidFill>
          </w14:textFill>
        </w:rPr>
        <w:t>eco</w:t>
      </w:r>
      <w:r>
        <w:rPr>
          <w:rFonts w:cstheme="minorHAnsi"/>
          <w:color w:val="000000" w:themeColor="text1"/>
          <w:sz w:val="24"/>
          <w:szCs w:val="24"/>
          <w14:textFill>
            <w14:solidFill>
              <w14:schemeClr w14:val="tx1"/>
            </w14:solidFill>
          </w14:textFill>
        </w:rPr>
        <w:t>-</w:t>
      </w:r>
      <w:r>
        <w:rPr>
          <w:rFonts w:cstheme="minorHAnsi"/>
          <w:color w:val="000000" w:themeColor="text1"/>
          <w:sz w:val="24"/>
          <w:szCs w:val="24"/>
          <w:lang w:val="en-US"/>
          <w14:textFill>
            <w14:solidFill>
              <w14:schemeClr w14:val="tx1"/>
            </w14:solidFill>
          </w14:textFill>
        </w:rPr>
        <w:t>friendly</w:t>
      </w:r>
      <w:r>
        <w:rPr>
          <w:rFonts w:cstheme="minorHAnsi"/>
          <w:color w:val="000000" w:themeColor="text1"/>
          <w:sz w:val="24"/>
          <w:szCs w:val="24"/>
          <w14:textFill>
            <w14:solidFill>
              <w14:schemeClr w14:val="tx1"/>
            </w14:solidFill>
          </w14:textFill>
        </w:rPr>
        <w:t xml:space="preserve"> κλαμπ για την ψυχαγωγία των παιδιών, δωρεάν χώρος στάθμευσης και δωρεάν </w:t>
      </w:r>
      <w:r>
        <w:rPr>
          <w:rFonts w:cstheme="minorHAnsi"/>
          <w:color w:val="000000" w:themeColor="text1"/>
          <w:sz w:val="24"/>
          <w:szCs w:val="24"/>
          <w:lang w:val="en-US"/>
          <w14:textFill>
            <w14:solidFill>
              <w14:schemeClr w14:val="tx1"/>
            </w14:solidFill>
          </w14:textFill>
        </w:rPr>
        <w:t>Wi</w:t>
      </w:r>
      <w:r>
        <w:rPr>
          <w:rFonts w:cstheme="minorHAnsi"/>
          <w:color w:val="000000" w:themeColor="text1"/>
          <w:sz w:val="24"/>
          <w:szCs w:val="24"/>
          <w14:textFill>
            <w14:solidFill>
              <w14:schemeClr w14:val="tx1"/>
            </w14:solidFill>
          </w14:textFill>
        </w:rPr>
        <w:t>-</w:t>
      </w:r>
      <w:r>
        <w:rPr>
          <w:rFonts w:cstheme="minorHAnsi"/>
          <w:color w:val="000000" w:themeColor="text1"/>
          <w:sz w:val="24"/>
          <w:szCs w:val="24"/>
          <w:lang w:val="en-US"/>
          <w14:textFill>
            <w14:solidFill>
              <w14:schemeClr w14:val="tx1"/>
            </w14:solidFill>
          </w14:textFill>
        </w:rPr>
        <w:t>fi</w:t>
      </w:r>
      <w:r>
        <w:rPr>
          <w:rFonts w:cstheme="minorHAnsi"/>
          <w:color w:val="000000" w:themeColor="text1"/>
          <w:sz w:val="24"/>
          <w:szCs w:val="24"/>
          <w14:textFill>
            <w14:solidFill>
              <w14:schemeClr w14:val="tx1"/>
            </w14:solidFill>
          </w14:textFill>
        </w:rPr>
        <w:t xml:space="preserve"> σε δωμάτια και κοινόχρηστους χώρους.</w:t>
      </w:r>
    </w:p>
    <w:p w14:paraId="365B1090">
      <w:pPr>
        <w:autoSpaceDE w:val="0"/>
        <w:autoSpaceDN w:val="0"/>
        <w:adjustRightInd w:val="0"/>
        <w:spacing w:after="0" w:line="240" w:lineRule="auto"/>
        <w:jc w:val="both"/>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 xml:space="preserve">Όλα τα δωμάτια του </w:t>
      </w:r>
      <w:r>
        <w:rPr>
          <w:rFonts w:cstheme="minorHAnsi"/>
          <w:b/>
          <w:bCs/>
          <w:color w:val="000000" w:themeColor="text1"/>
          <w:sz w:val="24"/>
          <w:szCs w:val="24"/>
          <w:lang w:val="en-US"/>
          <w14:textFill>
            <w14:solidFill>
              <w14:schemeClr w14:val="tx1"/>
            </w14:solidFill>
          </w14:textFill>
        </w:rPr>
        <w:t>MarBella</w:t>
      </w:r>
      <w:r>
        <w:rPr>
          <w:rFonts w:cstheme="minorHAnsi"/>
          <w:b/>
          <w:bCs/>
          <w:color w:val="000000" w:themeColor="text1"/>
          <w:sz w:val="24"/>
          <w:szCs w:val="24"/>
          <w14:textFill>
            <w14:solidFill>
              <w14:schemeClr w14:val="tx1"/>
            </w14:solidFill>
          </w14:textFill>
        </w:rPr>
        <w:t xml:space="preserve"> </w:t>
      </w:r>
      <w:r>
        <w:rPr>
          <w:rFonts w:cstheme="minorHAnsi"/>
          <w:color w:val="000000" w:themeColor="text1"/>
          <w:sz w:val="24"/>
          <w:szCs w:val="24"/>
          <w14:textFill>
            <w14:solidFill>
              <w14:schemeClr w14:val="tx1"/>
            </w14:solidFill>
          </w14:textFill>
        </w:rPr>
        <w:t>έχουν καταπληκτική θέα στο Ιόνια Πέλαγος, τα βουνά ή τους διαμορφωμένους κήπους του θέρετρου από την ιδιωτική βεράντα ή το μπαλκόνι τους. Εξαιρετικά σχεδιασμένα, ευρύχωρα και σύγχρονα, το καθένα είναι εξαιρετικά εξοπλισμένο για να εξασφαλίσει μια άνετη και ξεκούραστη διαμονή.</w:t>
      </w:r>
    </w:p>
    <w:p w14:paraId="789B751E">
      <w:pPr>
        <w:autoSpaceDE w:val="0"/>
        <w:autoSpaceDN w:val="0"/>
        <w:adjustRightInd w:val="0"/>
        <w:spacing w:after="0" w:line="240" w:lineRule="auto"/>
        <w:jc w:val="both"/>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 xml:space="preserve">Εξερευνήστε τις γεύσεις και τις νοστιμιές της Ελληνικής, της Ιταλικής και της Ασιατικής κουζίνας μέσα από τα 5 εστιατόρια του ξενοδοχείου μας και απολαύστε το κοκτέιλ σας στο μπαρ του ξενοδοχείου, αγναντεύοντας την καταπληκτική θέα. </w:t>
      </w:r>
    </w:p>
    <w:p w14:paraId="092B92EC">
      <w:pPr>
        <w:autoSpaceDE w:val="0"/>
        <w:autoSpaceDN w:val="0"/>
        <w:adjustRightInd w:val="0"/>
        <w:spacing w:after="0" w:line="240" w:lineRule="auto"/>
        <w:jc w:val="both"/>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Το ξενοδοχείο βρίσκεται σε ιδανική τοποθεσία, λιγότερο από 30 λεπτά από την Παλιά Πόλη και το αεροδρόμιο της Κέρκυρας.</w:t>
      </w:r>
    </w:p>
    <w:p w14:paraId="343321C6">
      <w:pPr>
        <w:autoSpaceDE w:val="0"/>
        <w:autoSpaceDN w:val="0"/>
        <w:adjustRightInd w:val="0"/>
        <w:spacing w:after="0" w:line="240" w:lineRule="auto"/>
        <w:rPr>
          <w:rFonts w:cstheme="minorHAnsi"/>
          <w:color w:val="000000" w:themeColor="text1"/>
          <w:sz w:val="24"/>
          <w:szCs w:val="24"/>
          <w14:textFill>
            <w14:solidFill>
              <w14:schemeClr w14:val="tx1"/>
            </w14:solidFill>
          </w14:textFill>
        </w:rPr>
      </w:pPr>
    </w:p>
    <w:tbl>
      <w:tblPr>
        <w:tblStyle w:val="3"/>
        <w:tblW w:w="0" w:type="auto"/>
        <w:tblInd w:w="57" w:type="dxa"/>
        <w:tblLayout w:type="fixed"/>
        <w:tblCellMar>
          <w:top w:w="0" w:type="dxa"/>
          <w:left w:w="0" w:type="dxa"/>
          <w:bottom w:w="0" w:type="dxa"/>
          <w:right w:w="0" w:type="dxa"/>
        </w:tblCellMar>
      </w:tblPr>
      <w:tblGrid>
        <w:gridCol w:w="4111"/>
        <w:gridCol w:w="4536"/>
      </w:tblGrid>
      <w:tr w14:paraId="691DBB09">
        <w:tblPrEx>
          <w:tblCellMar>
            <w:top w:w="0" w:type="dxa"/>
            <w:left w:w="0" w:type="dxa"/>
            <w:bottom w:w="0" w:type="dxa"/>
            <w:right w:w="0" w:type="dxa"/>
          </w:tblCellMar>
        </w:tblPrEx>
        <w:trPr>
          <w:trHeight w:val="428" w:hRule="atLeast"/>
        </w:trPr>
        <w:tc>
          <w:tcPr>
            <w:tcW w:w="8647" w:type="dxa"/>
            <w:gridSpan w:val="2"/>
            <w:tcBorders>
              <w:top w:val="single" w:color="A89685" w:sz="6" w:space="0"/>
              <w:left w:val="single" w:color="A89685" w:sz="6" w:space="0"/>
              <w:bottom w:val="single" w:color="auto" w:sz="6" w:space="0"/>
              <w:right w:val="single" w:color="A89685" w:sz="4" w:space="0"/>
            </w:tcBorders>
            <w:shd w:val="clear" w:color="auto" w:fill="auto"/>
            <w:tcMar>
              <w:top w:w="57" w:type="dxa"/>
              <w:left w:w="57" w:type="dxa"/>
              <w:bottom w:w="57" w:type="dxa"/>
              <w:right w:w="57" w:type="dxa"/>
            </w:tcMar>
            <w:vAlign w:val="center"/>
          </w:tcPr>
          <w:p w14:paraId="16E4F87E">
            <w:pPr>
              <w:spacing w:after="0"/>
              <w:jc w:val="center"/>
              <w:rPr>
                <w:rFonts w:cstheme="minorHAnsi"/>
                <w:sz w:val="24"/>
                <w:szCs w:val="24"/>
              </w:rPr>
            </w:pPr>
            <w:r>
              <w:rPr>
                <w:rFonts w:cstheme="minorHAnsi"/>
                <w:sz w:val="24"/>
                <w:szCs w:val="24"/>
              </w:rPr>
              <w:t xml:space="preserve">Τιµή ανά δωμάτιο ανά διαν/ση με παροχές </w:t>
            </w:r>
            <w:r>
              <w:rPr>
                <w:rFonts w:cstheme="minorHAnsi"/>
                <w:b/>
                <w:bCs/>
                <w:sz w:val="24"/>
                <w:szCs w:val="24"/>
                <w:lang w:val="en-US"/>
              </w:rPr>
              <w:t>Premium</w:t>
            </w:r>
            <w:r>
              <w:rPr>
                <w:rFonts w:cstheme="minorHAnsi"/>
                <w:b/>
                <w:bCs/>
                <w:sz w:val="24"/>
                <w:szCs w:val="24"/>
              </w:rPr>
              <w:t xml:space="preserve"> </w:t>
            </w:r>
            <w:r>
              <w:rPr>
                <w:rFonts w:cstheme="minorHAnsi"/>
                <w:b/>
                <w:bCs/>
                <w:sz w:val="24"/>
                <w:szCs w:val="24"/>
                <w:lang w:val="en-US"/>
              </w:rPr>
              <w:t>All</w:t>
            </w:r>
            <w:r>
              <w:rPr>
                <w:rFonts w:cstheme="minorHAnsi"/>
                <w:b/>
                <w:bCs/>
                <w:sz w:val="24"/>
                <w:szCs w:val="24"/>
              </w:rPr>
              <w:t xml:space="preserve"> </w:t>
            </w:r>
            <w:r>
              <w:rPr>
                <w:rFonts w:cstheme="minorHAnsi"/>
                <w:b/>
                <w:bCs/>
                <w:sz w:val="24"/>
                <w:szCs w:val="24"/>
                <w:lang w:val="en-US"/>
              </w:rPr>
              <w:t>Inclusive</w:t>
            </w:r>
            <w:r>
              <w:rPr>
                <w:rFonts w:cstheme="minorHAnsi"/>
                <w:sz w:val="24"/>
                <w:szCs w:val="24"/>
              </w:rPr>
              <w:t>, συμπεριλαμβανομένου του Πασχαλινού γεύματος</w:t>
            </w:r>
          </w:p>
        </w:tc>
      </w:tr>
      <w:tr w14:paraId="3DB54329">
        <w:tblPrEx>
          <w:tblCellMar>
            <w:top w:w="0" w:type="dxa"/>
            <w:left w:w="0" w:type="dxa"/>
            <w:bottom w:w="0" w:type="dxa"/>
            <w:right w:w="0" w:type="dxa"/>
          </w:tblCellMar>
        </w:tblPrEx>
        <w:trPr>
          <w:trHeight w:val="704" w:hRule="exact"/>
        </w:trPr>
        <w:tc>
          <w:tcPr>
            <w:tcW w:w="4111" w:type="dxa"/>
            <w:tcBorders>
              <w:top w:val="single" w:color="auto" w:sz="6" w:space="0"/>
              <w:left w:val="single" w:color="A89685" w:sz="6" w:space="0"/>
              <w:bottom w:val="single" w:color="auto" w:sz="4" w:space="0"/>
              <w:right w:val="single" w:color="000000" w:sz="4" w:space="0"/>
            </w:tcBorders>
            <w:tcMar>
              <w:top w:w="17" w:type="dxa"/>
              <w:left w:w="57" w:type="dxa"/>
              <w:bottom w:w="17" w:type="dxa"/>
              <w:right w:w="57" w:type="dxa"/>
            </w:tcMar>
            <w:vAlign w:val="center"/>
          </w:tcPr>
          <w:p w14:paraId="349D2A20">
            <w:pPr>
              <w:spacing w:after="0"/>
              <w:rPr>
                <w:rFonts w:cstheme="minorHAnsi"/>
                <w:b/>
                <w:sz w:val="24"/>
                <w:szCs w:val="24"/>
              </w:rPr>
            </w:pPr>
          </w:p>
        </w:tc>
        <w:tc>
          <w:tcPr>
            <w:tcW w:w="4536" w:type="dxa"/>
            <w:tcBorders>
              <w:top w:val="single" w:color="auto" w:sz="6" w:space="0"/>
              <w:left w:val="single" w:color="000000" w:sz="4" w:space="0"/>
              <w:bottom w:val="single" w:color="000000" w:sz="4" w:space="0"/>
              <w:right w:val="single" w:color="A89685" w:sz="4" w:space="0"/>
            </w:tcBorders>
            <w:tcMar>
              <w:top w:w="17" w:type="dxa"/>
              <w:left w:w="57" w:type="dxa"/>
              <w:bottom w:w="17" w:type="dxa"/>
              <w:right w:w="57" w:type="dxa"/>
            </w:tcMar>
            <w:vAlign w:val="center"/>
          </w:tcPr>
          <w:p w14:paraId="62016FD7">
            <w:pPr>
              <w:spacing w:after="0"/>
              <w:jc w:val="center"/>
              <w:rPr>
                <w:rFonts w:cstheme="minorHAnsi"/>
                <w:b/>
                <w:sz w:val="24"/>
                <w:szCs w:val="24"/>
              </w:rPr>
            </w:pPr>
            <w:r>
              <w:rPr>
                <w:rFonts w:cstheme="minorHAnsi"/>
                <w:b/>
                <w:sz w:val="24"/>
                <w:szCs w:val="24"/>
              </w:rPr>
              <w:t xml:space="preserve">ΠΑΣΧΑ </w:t>
            </w:r>
          </w:p>
          <w:p w14:paraId="0C65F002">
            <w:pPr>
              <w:spacing w:after="0"/>
              <w:jc w:val="center"/>
              <w:rPr>
                <w:rFonts w:cstheme="minorHAnsi"/>
                <w:b/>
                <w:sz w:val="24"/>
                <w:szCs w:val="24"/>
              </w:rPr>
            </w:pPr>
            <w:r>
              <w:rPr>
                <w:rFonts w:cstheme="minorHAnsi"/>
                <w:b/>
                <w:sz w:val="24"/>
                <w:szCs w:val="24"/>
              </w:rPr>
              <w:t>18-21/4</w:t>
            </w:r>
          </w:p>
        </w:tc>
      </w:tr>
      <w:tr w14:paraId="05A71012">
        <w:tblPrEx>
          <w:tblCellMar>
            <w:top w:w="0" w:type="dxa"/>
            <w:left w:w="0" w:type="dxa"/>
            <w:bottom w:w="0" w:type="dxa"/>
            <w:right w:w="0" w:type="dxa"/>
          </w:tblCellMar>
        </w:tblPrEx>
        <w:trPr>
          <w:trHeight w:val="435" w:hRule="atLeast"/>
        </w:trPr>
        <w:tc>
          <w:tcPr>
            <w:tcW w:w="4111" w:type="dxa"/>
            <w:tcBorders>
              <w:top w:val="single" w:color="auto" w:sz="4" w:space="0"/>
              <w:left w:val="single" w:color="A89685" w:sz="6" w:space="0"/>
              <w:bottom w:val="single" w:color="000000" w:sz="4" w:space="0"/>
              <w:right w:val="single" w:color="000000" w:sz="4" w:space="0"/>
            </w:tcBorders>
            <w:vAlign w:val="center"/>
          </w:tcPr>
          <w:p w14:paraId="6DDE4BD7">
            <w:pPr>
              <w:spacing w:after="0"/>
              <w:rPr>
                <w:rFonts w:cstheme="minorHAnsi"/>
                <w:b/>
                <w:sz w:val="24"/>
                <w:szCs w:val="24"/>
              </w:rPr>
            </w:pPr>
            <w:r>
              <w:rPr>
                <w:rFonts w:cstheme="minorHAnsi"/>
                <w:b/>
                <w:sz w:val="24"/>
                <w:szCs w:val="24"/>
              </w:rPr>
              <w:t>Ελάχιστος αριθμός διανυκτερεύσεων</w:t>
            </w:r>
          </w:p>
        </w:tc>
        <w:tc>
          <w:tcPr>
            <w:tcW w:w="4536"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center"/>
          </w:tcPr>
          <w:p w14:paraId="0410700B">
            <w:pPr>
              <w:spacing w:after="0"/>
              <w:jc w:val="center"/>
              <w:rPr>
                <w:rFonts w:cstheme="minorHAnsi"/>
                <w:b/>
                <w:sz w:val="24"/>
                <w:szCs w:val="24"/>
              </w:rPr>
            </w:pPr>
            <w:r>
              <w:rPr>
                <w:rFonts w:cstheme="minorHAnsi"/>
                <w:b/>
                <w:sz w:val="24"/>
                <w:szCs w:val="24"/>
              </w:rPr>
              <w:t>3</w:t>
            </w:r>
          </w:p>
        </w:tc>
      </w:tr>
      <w:tr w14:paraId="7221EF9B">
        <w:tblPrEx>
          <w:tblCellMar>
            <w:top w:w="0" w:type="dxa"/>
            <w:left w:w="0" w:type="dxa"/>
            <w:bottom w:w="0" w:type="dxa"/>
            <w:right w:w="0" w:type="dxa"/>
          </w:tblCellMar>
        </w:tblPrEx>
        <w:trPr>
          <w:trHeight w:val="453"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2D5B138A">
            <w:pPr>
              <w:rPr>
                <w:rFonts w:cstheme="minorHAnsi"/>
                <w:sz w:val="24"/>
                <w:szCs w:val="24"/>
                <w:lang w:val="en-US"/>
              </w:rPr>
            </w:pPr>
            <w:r>
              <w:rPr>
                <w:rFonts w:cstheme="minorHAnsi"/>
                <w:sz w:val="24"/>
                <w:szCs w:val="24"/>
              </w:rPr>
              <w:t xml:space="preserve">Δίκλινο </w:t>
            </w:r>
            <w:r>
              <w:rPr>
                <w:rFonts w:cstheme="minorHAnsi"/>
                <w:sz w:val="24"/>
                <w:szCs w:val="24"/>
                <w:lang w:val="en-US"/>
              </w:rPr>
              <w:t>Promo</w:t>
            </w:r>
          </w:p>
        </w:tc>
        <w:tc>
          <w:tcPr>
            <w:tcW w:w="4536"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1A094ED5">
            <w:pPr>
              <w:jc w:val="center"/>
              <w:rPr>
                <w:rFonts w:cstheme="minorHAnsi"/>
                <w:color w:val="0000FF"/>
                <w:sz w:val="24"/>
                <w:szCs w:val="24"/>
              </w:rPr>
            </w:pPr>
            <w:r>
              <w:rPr>
                <w:rFonts w:cstheme="minorHAnsi"/>
                <w:color w:val="0000FF"/>
                <w:sz w:val="24"/>
                <w:szCs w:val="24"/>
                <w:lang w:val="en-US"/>
              </w:rPr>
              <w:t>2</w:t>
            </w:r>
            <w:r>
              <w:rPr>
                <w:rFonts w:cstheme="minorHAnsi"/>
                <w:color w:val="0000FF"/>
                <w:sz w:val="24"/>
                <w:szCs w:val="24"/>
              </w:rPr>
              <w:t>25</w:t>
            </w:r>
          </w:p>
        </w:tc>
      </w:tr>
      <w:tr w14:paraId="0ECD84E3">
        <w:tblPrEx>
          <w:tblCellMar>
            <w:top w:w="0" w:type="dxa"/>
            <w:left w:w="0" w:type="dxa"/>
            <w:bottom w:w="0" w:type="dxa"/>
            <w:right w:w="0" w:type="dxa"/>
          </w:tblCellMar>
        </w:tblPrEx>
        <w:trPr>
          <w:trHeight w:val="453"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75202D3F">
            <w:pPr>
              <w:rPr>
                <w:rFonts w:cstheme="minorHAnsi"/>
                <w:sz w:val="24"/>
                <w:szCs w:val="24"/>
              </w:rPr>
            </w:pPr>
            <w:r>
              <w:rPr>
                <w:rFonts w:cstheme="minorHAnsi"/>
                <w:sz w:val="24"/>
                <w:szCs w:val="24"/>
              </w:rPr>
              <w:t>Δίκλινο Standard θέα κήπος</w:t>
            </w:r>
          </w:p>
        </w:tc>
        <w:tc>
          <w:tcPr>
            <w:tcW w:w="4536"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6E74B841">
            <w:pPr>
              <w:jc w:val="center"/>
              <w:rPr>
                <w:rFonts w:cstheme="minorHAnsi"/>
                <w:b/>
                <w:color w:val="0000FF"/>
                <w:sz w:val="24"/>
                <w:szCs w:val="24"/>
              </w:rPr>
            </w:pPr>
            <w:r>
              <w:rPr>
                <w:rFonts w:cstheme="minorHAnsi"/>
                <w:color w:val="0000FF"/>
                <w:sz w:val="24"/>
                <w:szCs w:val="24"/>
                <w:lang w:val="en-US"/>
              </w:rPr>
              <w:t>2</w:t>
            </w:r>
            <w:r>
              <w:rPr>
                <w:rFonts w:cstheme="minorHAnsi"/>
                <w:color w:val="0000FF"/>
                <w:sz w:val="24"/>
                <w:szCs w:val="24"/>
              </w:rPr>
              <w:t>37</w:t>
            </w:r>
          </w:p>
        </w:tc>
      </w:tr>
      <w:tr w14:paraId="09670CC0">
        <w:tblPrEx>
          <w:tblCellMar>
            <w:top w:w="0" w:type="dxa"/>
            <w:left w:w="0" w:type="dxa"/>
            <w:bottom w:w="0" w:type="dxa"/>
            <w:right w:w="0" w:type="dxa"/>
          </w:tblCellMar>
        </w:tblPrEx>
        <w:trPr>
          <w:trHeight w:val="403"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7D6FA1E6">
            <w:pPr>
              <w:rPr>
                <w:rFonts w:cstheme="minorHAnsi"/>
                <w:sz w:val="24"/>
                <w:szCs w:val="24"/>
              </w:rPr>
            </w:pPr>
            <w:r>
              <w:rPr>
                <w:rFonts w:cstheme="minorHAnsi"/>
                <w:sz w:val="24"/>
                <w:szCs w:val="24"/>
              </w:rPr>
              <w:t>Δίκλινο Standard θέα θάλασσα</w:t>
            </w:r>
          </w:p>
        </w:tc>
        <w:tc>
          <w:tcPr>
            <w:tcW w:w="4536"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3EA2DF8D">
            <w:pPr>
              <w:jc w:val="center"/>
              <w:rPr>
                <w:rFonts w:cstheme="minorHAnsi"/>
                <w:b/>
                <w:color w:val="0000FF"/>
                <w:sz w:val="24"/>
                <w:szCs w:val="24"/>
              </w:rPr>
            </w:pPr>
            <w:r>
              <w:rPr>
                <w:rFonts w:cstheme="minorHAnsi"/>
                <w:color w:val="0000FF"/>
                <w:sz w:val="24"/>
                <w:szCs w:val="24"/>
                <w:lang w:val="en-US"/>
              </w:rPr>
              <w:t>2</w:t>
            </w:r>
            <w:r>
              <w:rPr>
                <w:rFonts w:cstheme="minorHAnsi"/>
                <w:color w:val="0000FF"/>
                <w:sz w:val="24"/>
                <w:szCs w:val="24"/>
              </w:rPr>
              <w:t>67</w:t>
            </w:r>
          </w:p>
        </w:tc>
      </w:tr>
      <w:tr w14:paraId="5433A5F0">
        <w:tblPrEx>
          <w:tblCellMar>
            <w:top w:w="0" w:type="dxa"/>
            <w:left w:w="0" w:type="dxa"/>
            <w:bottom w:w="0" w:type="dxa"/>
            <w:right w:w="0" w:type="dxa"/>
          </w:tblCellMar>
        </w:tblPrEx>
        <w:trPr>
          <w:trHeight w:val="403"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251F39A8">
            <w:pPr>
              <w:rPr>
                <w:rFonts w:cstheme="minorHAnsi"/>
                <w:sz w:val="24"/>
                <w:szCs w:val="24"/>
              </w:rPr>
            </w:pPr>
            <w:r>
              <w:rPr>
                <w:rFonts w:cstheme="minorHAnsi"/>
                <w:sz w:val="24"/>
                <w:szCs w:val="24"/>
              </w:rPr>
              <w:t>Δίκλινο Superior θέα κήπος</w:t>
            </w:r>
          </w:p>
        </w:tc>
        <w:tc>
          <w:tcPr>
            <w:tcW w:w="4536"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39F3ACA9">
            <w:pPr>
              <w:jc w:val="center"/>
              <w:rPr>
                <w:rFonts w:cstheme="minorHAnsi"/>
                <w:color w:val="0000FF"/>
                <w:sz w:val="24"/>
                <w:szCs w:val="24"/>
              </w:rPr>
            </w:pPr>
            <w:r>
              <w:rPr>
                <w:rFonts w:cstheme="minorHAnsi"/>
                <w:color w:val="0000FF"/>
                <w:sz w:val="24"/>
                <w:szCs w:val="24"/>
                <w:lang w:val="en-US"/>
              </w:rPr>
              <w:t>2</w:t>
            </w:r>
            <w:r>
              <w:rPr>
                <w:rFonts w:cstheme="minorHAnsi"/>
                <w:color w:val="0000FF"/>
                <w:sz w:val="24"/>
                <w:szCs w:val="24"/>
              </w:rPr>
              <w:t>52</w:t>
            </w:r>
          </w:p>
        </w:tc>
      </w:tr>
      <w:tr w14:paraId="12AC31AC">
        <w:tblPrEx>
          <w:tblCellMar>
            <w:top w:w="0" w:type="dxa"/>
            <w:left w:w="0" w:type="dxa"/>
            <w:bottom w:w="0" w:type="dxa"/>
            <w:right w:w="0" w:type="dxa"/>
          </w:tblCellMar>
        </w:tblPrEx>
        <w:trPr>
          <w:trHeight w:val="403"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12BCA0DA">
            <w:pPr>
              <w:rPr>
                <w:rFonts w:cstheme="minorHAnsi"/>
                <w:sz w:val="24"/>
                <w:szCs w:val="24"/>
              </w:rPr>
            </w:pPr>
            <w:r>
              <w:rPr>
                <w:rFonts w:cstheme="minorHAnsi"/>
                <w:sz w:val="24"/>
                <w:szCs w:val="24"/>
              </w:rPr>
              <w:t>Δίκλινο Superior θέα θάλασσα</w:t>
            </w:r>
          </w:p>
        </w:tc>
        <w:tc>
          <w:tcPr>
            <w:tcW w:w="4536"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69739872">
            <w:pPr>
              <w:jc w:val="center"/>
              <w:rPr>
                <w:rFonts w:cstheme="minorHAnsi"/>
                <w:color w:val="0000FF"/>
                <w:sz w:val="24"/>
                <w:szCs w:val="24"/>
                <w:lang w:val="en-US"/>
              </w:rPr>
            </w:pPr>
            <w:r>
              <w:rPr>
                <w:rFonts w:cstheme="minorHAnsi"/>
                <w:color w:val="0000FF"/>
                <w:sz w:val="24"/>
                <w:szCs w:val="24"/>
                <w:lang w:val="en-US"/>
              </w:rPr>
              <w:t>281</w:t>
            </w:r>
          </w:p>
        </w:tc>
      </w:tr>
      <w:tr w14:paraId="26E53BF2">
        <w:tblPrEx>
          <w:tblCellMar>
            <w:top w:w="0" w:type="dxa"/>
            <w:left w:w="0" w:type="dxa"/>
            <w:bottom w:w="0" w:type="dxa"/>
            <w:right w:w="0" w:type="dxa"/>
          </w:tblCellMar>
        </w:tblPrEx>
        <w:trPr>
          <w:trHeight w:val="403"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600CFF71">
            <w:pPr>
              <w:rPr>
                <w:rFonts w:cstheme="minorHAnsi"/>
                <w:sz w:val="24"/>
                <w:szCs w:val="24"/>
              </w:rPr>
            </w:pPr>
            <w:r>
              <w:rPr>
                <w:rFonts w:cstheme="minorHAnsi"/>
                <w:color w:val="000000"/>
                <w:sz w:val="24"/>
                <w:szCs w:val="24"/>
              </w:rPr>
              <w:t>Family θέα θάλασσα</w:t>
            </w:r>
          </w:p>
        </w:tc>
        <w:tc>
          <w:tcPr>
            <w:tcW w:w="4536"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6DB07E2B">
            <w:pPr>
              <w:jc w:val="center"/>
              <w:rPr>
                <w:rFonts w:cstheme="minorHAnsi"/>
                <w:color w:val="0000FF"/>
                <w:sz w:val="24"/>
                <w:szCs w:val="24"/>
              </w:rPr>
            </w:pPr>
            <w:r>
              <w:rPr>
                <w:rFonts w:cstheme="minorHAnsi"/>
                <w:color w:val="0000FF"/>
                <w:sz w:val="24"/>
                <w:szCs w:val="24"/>
                <w:lang w:val="en-US"/>
              </w:rPr>
              <w:t>3</w:t>
            </w:r>
            <w:r>
              <w:rPr>
                <w:rFonts w:cstheme="minorHAnsi"/>
                <w:color w:val="0000FF"/>
                <w:sz w:val="24"/>
                <w:szCs w:val="24"/>
              </w:rPr>
              <w:t>35</w:t>
            </w:r>
          </w:p>
        </w:tc>
      </w:tr>
      <w:tr w14:paraId="294A19A8">
        <w:tblPrEx>
          <w:tblCellMar>
            <w:top w:w="0" w:type="dxa"/>
            <w:left w:w="0" w:type="dxa"/>
            <w:bottom w:w="0" w:type="dxa"/>
            <w:right w:w="0" w:type="dxa"/>
          </w:tblCellMar>
        </w:tblPrEx>
        <w:trPr>
          <w:trHeight w:val="409"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5160E423">
            <w:pPr>
              <w:rPr>
                <w:rFonts w:cstheme="minorHAnsi"/>
                <w:sz w:val="24"/>
                <w:szCs w:val="24"/>
                <w:lang w:val="en-US"/>
              </w:rPr>
            </w:pPr>
            <w:r>
              <w:rPr>
                <w:rFonts w:cstheme="minorHAnsi"/>
                <w:sz w:val="24"/>
                <w:szCs w:val="24"/>
              </w:rPr>
              <w:t xml:space="preserve">3ο άτομο </w:t>
            </w:r>
            <w:r>
              <w:rPr>
                <w:rFonts w:cstheme="minorHAnsi"/>
                <w:sz w:val="24"/>
                <w:szCs w:val="24"/>
                <w:lang w:val="en-US"/>
              </w:rPr>
              <w:t>*</w:t>
            </w:r>
          </w:p>
        </w:tc>
        <w:tc>
          <w:tcPr>
            <w:tcW w:w="4536"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0D1CEA02">
            <w:pPr>
              <w:jc w:val="center"/>
              <w:rPr>
                <w:rFonts w:cstheme="minorHAnsi"/>
                <w:b/>
                <w:color w:val="0000FF"/>
                <w:sz w:val="24"/>
                <w:szCs w:val="24"/>
              </w:rPr>
            </w:pPr>
            <w:r>
              <w:rPr>
                <w:rFonts w:cstheme="minorHAnsi"/>
                <w:color w:val="0000FF"/>
                <w:sz w:val="24"/>
                <w:szCs w:val="24"/>
              </w:rPr>
              <w:t>+25%</w:t>
            </w:r>
          </w:p>
        </w:tc>
      </w:tr>
      <w:tr w14:paraId="3F81F615">
        <w:tblPrEx>
          <w:tblCellMar>
            <w:top w:w="0" w:type="dxa"/>
            <w:left w:w="0" w:type="dxa"/>
            <w:bottom w:w="0" w:type="dxa"/>
            <w:right w:w="0" w:type="dxa"/>
          </w:tblCellMar>
        </w:tblPrEx>
        <w:trPr>
          <w:trHeight w:val="401"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1AC70E16">
            <w:pPr>
              <w:rPr>
                <w:rFonts w:cstheme="minorHAnsi"/>
                <w:sz w:val="24"/>
                <w:szCs w:val="24"/>
              </w:rPr>
            </w:pPr>
            <w:r>
              <w:rPr>
                <w:rFonts w:cstheme="minorHAnsi"/>
                <w:color w:val="000000"/>
                <w:sz w:val="24"/>
                <w:szCs w:val="24"/>
              </w:rPr>
              <w:t>3ο και 4ο παιδί έως 12,99 ετών **</w:t>
            </w:r>
          </w:p>
        </w:tc>
        <w:tc>
          <w:tcPr>
            <w:tcW w:w="4536"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6174237A">
            <w:pPr>
              <w:jc w:val="center"/>
              <w:rPr>
                <w:rFonts w:cstheme="minorHAnsi"/>
                <w:b/>
                <w:color w:val="0000FF"/>
                <w:sz w:val="24"/>
                <w:szCs w:val="24"/>
              </w:rPr>
            </w:pPr>
            <w:r>
              <w:rPr>
                <w:rFonts w:cstheme="minorHAnsi"/>
                <w:color w:val="0000FF"/>
                <w:sz w:val="24"/>
                <w:szCs w:val="24"/>
              </w:rPr>
              <w:t>Δωρεάν</w:t>
            </w:r>
          </w:p>
        </w:tc>
      </w:tr>
      <w:tr w14:paraId="14014983">
        <w:tblPrEx>
          <w:tblCellMar>
            <w:top w:w="0" w:type="dxa"/>
            <w:left w:w="0" w:type="dxa"/>
            <w:bottom w:w="0" w:type="dxa"/>
            <w:right w:w="0" w:type="dxa"/>
          </w:tblCellMar>
        </w:tblPrEx>
        <w:trPr>
          <w:trHeight w:val="401"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658B74C8">
            <w:pPr>
              <w:rPr>
                <w:rFonts w:cstheme="minorHAnsi"/>
                <w:color w:val="000000"/>
                <w:sz w:val="24"/>
                <w:szCs w:val="24"/>
                <w:lang w:val="en-US"/>
              </w:rPr>
            </w:pPr>
            <w:r>
              <w:rPr>
                <w:rFonts w:cstheme="minorHAnsi"/>
                <w:color w:val="000000"/>
                <w:sz w:val="24"/>
                <w:szCs w:val="24"/>
              </w:rPr>
              <w:t xml:space="preserve">Μονόκλινο </w:t>
            </w:r>
            <w:r>
              <w:rPr>
                <w:rFonts w:cstheme="minorHAnsi"/>
                <w:color w:val="000000"/>
                <w:sz w:val="24"/>
                <w:szCs w:val="24"/>
                <w:lang w:val="en-US"/>
              </w:rPr>
              <w:t>Standard Sea View</w:t>
            </w:r>
          </w:p>
        </w:tc>
        <w:tc>
          <w:tcPr>
            <w:tcW w:w="4536"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320C1152">
            <w:pPr>
              <w:jc w:val="center"/>
              <w:rPr>
                <w:rFonts w:cstheme="minorHAnsi"/>
                <w:color w:val="0000FF"/>
                <w:sz w:val="24"/>
                <w:szCs w:val="24"/>
                <w:lang w:val="en-US"/>
              </w:rPr>
            </w:pPr>
            <w:r>
              <w:rPr>
                <w:rFonts w:cstheme="minorHAnsi"/>
                <w:color w:val="0000FF"/>
                <w:sz w:val="24"/>
                <w:szCs w:val="24"/>
                <w:lang w:val="en-US"/>
              </w:rPr>
              <w:t>232</w:t>
            </w:r>
          </w:p>
        </w:tc>
      </w:tr>
      <w:tr w14:paraId="6F9FF817">
        <w:tblPrEx>
          <w:tblCellMar>
            <w:top w:w="0" w:type="dxa"/>
            <w:left w:w="0" w:type="dxa"/>
            <w:bottom w:w="0" w:type="dxa"/>
            <w:right w:w="0" w:type="dxa"/>
          </w:tblCellMar>
        </w:tblPrEx>
        <w:trPr>
          <w:trHeight w:val="401" w:hRule="exact"/>
        </w:trPr>
        <w:tc>
          <w:tcPr>
            <w:tcW w:w="4111" w:type="dxa"/>
            <w:tcBorders>
              <w:top w:val="single" w:color="000000" w:sz="4" w:space="0"/>
              <w:left w:val="single" w:color="A89685" w:sz="6" w:space="0"/>
              <w:bottom w:val="single" w:color="000000" w:sz="4" w:space="0"/>
              <w:right w:val="single" w:color="000000" w:sz="4" w:space="0"/>
            </w:tcBorders>
            <w:tcMar>
              <w:top w:w="17" w:type="dxa"/>
              <w:left w:w="28" w:type="dxa"/>
              <w:bottom w:w="17" w:type="dxa"/>
              <w:right w:w="11" w:type="dxa"/>
            </w:tcMar>
            <w:vAlign w:val="bottom"/>
          </w:tcPr>
          <w:p w14:paraId="72BCD829">
            <w:pPr>
              <w:rPr>
                <w:rFonts w:cstheme="minorHAnsi"/>
                <w:color w:val="000000"/>
                <w:sz w:val="24"/>
                <w:szCs w:val="24"/>
              </w:rPr>
            </w:pPr>
            <w:r>
              <w:rPr>
                <w:rFonts w:cstheme="minorHAnsi"/>
                <w:color w:val="000000"/>
                <w:sz w:val="24"/>
                <w:szCs w:val="24"/>
              </w:rPr>
              <w:t xml:space="preserve">Μονόκλινο </w:t>
            </w:r>
            <w:r>
              <w:rPr>
                <w:rFonts w:cstheme="minorHAnsi"/>
                <w:color w:val="000000"/>
                <w:sz w:val="24"/>
                <w:szCs w:val="24"/>
                <w:lang w:val="en-US"/>
              </w:rPr>
              <w:t>Superior Sea View</w:t>
            </w:r>
          </w:p>
        </w:tc>
        <w:tc>
          <w:tcPr>
            <w:tcW w:w="4536" w:type="dxa"/>
            <w:tcBorders>
              <w:top w:val="single" w:color="000000" w:sz="4" w:space="0"/>
              <w:left w:val="single" w:color="000000" w:sz="4" w:space="0"/>
              <w:bottom w:val="single" w:color="000000" w:sz="4" w:space="0"/>
              <w:right w:val="single" w:color="A89685" w:sz="6" w:space="0"/>
            </w:tcBorders>
            <w:tcMar>
              <w:top w:w="17" w:type="dxa"/>
              <w:left w:w="57" w:type="dxa"/>
              <w:bottom w:w="17" w:type="dxa"/>
              <w:right w:w="57" w:type="dxa"/>
            </w:tcMar>
            <w:vAlign w:val="bottom"/>
          </w:tcPr>
          <w:p w14:paraId="51BD8B90">
            <w:pPr>
              <w:jc w:val="center"/>
              <w:rPr>
                <w:rFonts w:cstheme="minorHAnsi"/>
                <w:color w:val="0000FF"/>
                <w:sz w:val="24"/>
                <w:szCs w:val="24"/>
                <w:lang w:val="en-US"/>
              </w:rPr>
            </w:pPr>
            <w:r>
              <w:rPr>
                <w:rFonts w:cstheme="minorHAnsi"/>
                <w:color w:val="0000FF"/>
                <w:sz w:val="24"/>
                <w:szCs w:val="24"/>
                <w:lang w:val="en-US"/>
              </w:rPr>
              <w:t>253</w:t>
            </w:r>
          </w:p>
        </w:tc>
      </w:tr>
    </w:tbl>
    <w:p w14:paraId="728A3CC0">
      <w:pPr>
        <w:autoSpaceDE w:val="0"/>
        <w:autoSpaceDN w:val="0"/>
        <w:adjustRightInd w:val="0"/>
        <w:spacing w:after="0" w:line="240" w:lineRule="auto"/>
        <w:rPr>
          <w:rFonts w:cstheme="minorHAnsi"/>
          <w:color w:val="000000" w:themeColor="text1"/>
          <w:sz w:val="24"/>
          <w:szCs w:val="24"/>
          <w14:textFill>
            <w14:solidFill>
              <w14:schemeClr w14:val="tx1"/>
            </w14:solidFill>
          </w14:textFill>
        </w:rPr>
      </w:pPr>
    </w:p>
    <w:p w14:paraId="4ACBBA1E">
      <w:pPr>
        <w:autoSpaceDE w:val="0"/>
        <w:autoSpaceDN w:val="0"/>
        <w:adjustRightInd w:val="0"/>
        <w:spacing w:after="0" w:line="240" w:lineRule="auto"/>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 xml:space="preserve">* Στην τιμή του δωματίου, σε </w:t>
      </w:r>
      <w:r>
        <w:rPr>
          <w:rFonts w:cstheme="minorHAnsi"/>
          <w:color w:val="000000" w:themeColor="text1"/>
          <w:sz w:val="24"/>
          <w:szCs w:val="24"/>
          <w:lang w:val="en-US"/>
          <w14:textFill>
            <w14:solidFill>
              <w14:schemeClr w14:val="tx1"/>
            </w14:solidFill>
          </w14:textFill>
        </w:rPr>
        <w:t>Superior</w:t>
      </w:r>
      <w:r>
        <w:rPr>
          <w:rFonts w:cstheme="minorHAnsi"/>
          <w:color w:val="000000" w:themeColor="text1"/>
          <w:sz w:val="24"/>
          <w:szCs w:val="24"/>
          <w14:textFill>
            <w14:solidFill>
              <w14:schemeClr w14:val="tx1"/>
            </w14:solidFill>
          </w14:textFill>
        </w:rPr>
        <w:t xml:space="preserve"> </w:t>
      </w:r>
    </w:p>
    <w:p w14:paraId="64F18BCA">
      <w:pPr>
        <w:autoSpaceDE w:val="0"/>
        <w:autoSpaceDN w:val="0"/>
        <w:adjustRightInd w:val="0"/>
        <w:spacing w:after="0" w:line="240" w:lineRule="auto"/>
        <w:rPr>
          <w:rFonts w:cstheme="minorHAnsi"/>
          <w:color w:val="000000" w:themeColor="text1"/>
          <w:sz w:val="24"/>
          <w:szCs w:val="24"/>
          <w14:textFill>
            <w14:solidFill>
              <w14:schemeClr w14:val="tx1"/>
            </w14:solidFill>
          </w14:textFill>
        </w:rPr>
      </w:pPr>
      <w:r>
        <w:rPr>
          <w:rFonts w:cstheme="minorHAnsi"/>
          <w:color w:val="000000" w:themeColor="text1"/>
          <w:sz w:val="24"/>
          <w:szCs w:val="24"/>
          <w14:textFill>
            <w14:solidFill>
              <w14:schemeClr w14:val="tx1"/>
            </w14:solidFill>
          </w14:textFill>
        </w:rPr>
        <w:t>** 1</w:t>
      </w:r>
      <w:r>
        <w:rPr>
          <w:rFonts w:cstheme="minorHAnsi"/>
          <w:color w:val="000000" w:themeColor="text1"/>
          <w:sz w:val="24"/>
          <w:szCs w:val="24"/>
          <w:vertAlign w:val="superscript"/>
          <w14:textFill>
            <w14:solidFill>
              <w14:schemeClr w14:val="tx1"/>
            </w14:solidFill>
          </w14:textFill>
        </w:rPr>
        <w:t>ο</w:t>
      </w:r>
      <w:r>
        <w:rPr>
          <w:rFonts w:cstheme="minorHAnsi"/>
          <w:color w:val="000000" w:themeColor="text1"/>
          <w:sz w:val="24"/>
          <w:szCs w:val="24"/>
          <w14:textFill>
            <w14:solidFill>
              <w14:schemeClr w14:val="tx1"/>
            </w14:solidFill>
          </w14:textFill>
        </w:rPr>
        <w:t xml:space="preserve"> παιδί έως 12,99 ετών σε </w:t>
      </w:r>
      <w:r>
        <w:rPr>
          <w:rFonts w:cstheme="minorHAnsi"/>
          <w:color w:val="000000" w:themeColor="text1"/>
          <w:sz w:val="24"/>
          <w:szCs w:val="24"/>
          <w:lang w:val="en-US"/>
          <w14:textFill>
            <w14:solidFill>
              <w14:schemeClr w14:val="tx1"/>
            </w14:solidFill>
          </w14:textFill>
        </w:rPr>
        <w:t>Superior</w:t>
      </w:r>
      <w:r>
        <w:rPr>
          <w:rFonts w:cstheme="minorHAnsi"/>
          <w:color w:val="000000" w:themeColor="text1"/>
          <w:sz w:val="24"/>
          <w:szCs w:val="24"/>
          <w14:textFill>
            <w14:solidFill>
              <w14:schemeClr w14:val="tx1"/>
            </w14:solidFill>
          </w14:textFill>
        </w:rPr>
        <w:t>, 2</w:t>
      </w:r>
      <w:r>
        <w:rPr>
          <w:rFonts w:cstheme="minorHAnsi"/>
          <w:color w:val="000000" w:themeColor="text1"/>
          <w:sz w:val="24"/>
          <w:szCs w:val="24"/>
          <w:vertAlign w:val="superscript"/>
          <w14:textFill>
            <w14:solidFill>
              <w14:schemeClr w14:val="tx1"/>
            </w14:solidFill>
          </w14:textFill>
        </w:rPr>
        <w:t>ο</w:t>
      </w:r>
      <w:r>
        <w:rPr>
          <w:rFonts w:cstheme="minorHAnsi"/>
          <w:color w:val="000000" w:themeColor="text1"/>
          <w:sz w:val="24"/>
          <w:szCs w:val="24"/>
          <w14:textFill>
            <w14:solidFill>
              <w14:schemeClr w14:val="tx1"/>
            </w14:solidFill>
          </w14:textFill>
        </w:rPr>
        <w:t xml:space="preserve"> παιδί έως 12,99 ετών σε </w:t>
      </w:r>
      <w:r>
        <w:rPr>
          <w:rFonts w:cstheme="minorHAnsi"/>
          <w:color w:val="000000" w:themeColor="text1"/>
          <w:sz w:val="24"/>
          <w:szCs w:val="24"/>
          <w:lang w:val="en-US"/>
          <w14:textFill>
            <w14:solidFill>
              <w14:schemeClr w14:val="tx1"/>
            </w14:solidFill>
          </w14:textFill>
        </w:rPr>
        <w:t>Family</w:t>
      </w:r>
    </w:p>
    <w:p w14:paraId="51938707">
      <w:pPr>
        <w:autoSpaceDE w:val="0"/>
        <w:autoSpaceDN w:val="0"/>
        <w:adjustRightInd w:val="0"/>
        <w:spacing w:after="0" w:line="240" w:lineRule="auto"/>
        <w:rPr>
          <w:rFonts w:cstheme="minorHAnsi"/>
          <w:color w:val="000000" w:themeColor="text1"/>
          <w:sz w:val="24"/>
          <w:szCs w:val="24"/>
          <w14:textFill>
            <w14:solidFill>
              <w14:schemeClr w14:val="tx1"/>
            </w14:solidFill>
          </w14:textFill>
        </w:rPr>
      </w:pPr>
    </w:p>
    <w:p w14:paraId="72255014">
      <w:pPr>
        <w:autoSpaceDE w:val="0"/>
        <w:autoSpaceDN w:val="0"/>
        <w:adjustRightInd w:val="0"/>
        <w:spacing w:after="0" w:line="240" w:lineRule="auto"/>
        <w:rPr>
          <w:rFonts w:hint="default" w:cstheme="minorHAnsi"/>
          <w:b/>
          <w:bCs/>
          <w:sz w:val="24"/>
          <w:szCs w:val="24"/>
          <w:lang w:val="el-GR"/>
        </w:rPr>
      </w:pPr>
      <w:r>
        <w:rPr>
          <w:rFonts w:cstheme="minorHAnsi"/>
          <w:b/>
          <w:bCs/>
          <w:sz w:val="24"/>
          <w:szCs w:val="24"/>
          <w:u w:val="single"/>
        </w:rPr>
        <w:t>ΕΟΡΤΑΣΤΙΚΟ ΠΡΟΓΡΑΜΜΑ ΠΑΣΧΑ 202</w:t>
      </w:r>
      <w:r>
        <w:rPr>
          <w:rFonts w:hint="default" w:cstheme="minorHAnsi"/>
          <w:b/>
          <w:bCs/>
          <w:sz w:val="24"/>
          <w:szCs w:val="24"/>
          <w:u w:val="single"/>
          <w:lang w:val="el-GR"/>
        </w:rPr>
        <w:t>5</w:t>
      </w:r>
    </w:p>
    <w:p w14:paraId="0B66E122">
      <w:pPr>
        <w:autoSpaceDE w:val="0"/>
        <w:autoSpaceDN w:val="0"/>
        <w:adjustRightInd w:val="0"/>
        <w:spacing w:after="0" w:line="240" w:lineRule="auto"/>
        <w:rPr>
          <w:rFonts w:cstheme="minorHAnsi"/>
          <w:sz w:val="24"/>
          <w:szCs w:val="24"/>
        </w:rPr>
      </w:pPr>
      <w:r>
        <w:rPr>
          <w:rFonts w:cstheme="minorHAnsi"/>
          <w:sz w:val="24"/>
          <w:szCs w:val="24"/>
        </w:rPr>
        <w:t> </w:t>
      </w:r>
    </w:p>
    <w:p w14:paraId="04D77B7E">
      <w:pPr>
        <w:autoSpaceDE w:val="0"/>
        <w:autoSpaceDN w:val="0"/>
        <w:adjustRightInd w:val="0"/>
        <w:spacing w:after="0" w:line="240" w:lineRule="auto"/>
        <w:rPr>
          <w:rFonts w:cstheme="minorHAnsi"/>
          <w:b/>
          <w:bCs/>
          <w:sz w:val="24"/>
          <w:szCs w:val="24"/>
        </w:rPr>
      </w:pPr>
      <w:r>
        <w:rPr>
          <w:rFonts w:cstheme="minorHAnsi"/>
          <w:b/>
          <w:bCs/>
          <w:sz w:val="24"/>
          <w:szCs w:val="24"/>
        </w:rPr>
        <w:t>ΜΕΓΑΛΟ ΣΑΒΒΑΤΟ 19/04</w:t>
      </w:r>
    </w:p>
    <w:p w14:paraId="59A955B5">
      <w:pPr>
        <w:autoSpaceDE w:val="0"/>
        <w:autoSpaceDN w:val="0"/>
        <w:adjustRightInd w:val="0"/>
        <w:spacing w:after="0" w:line="240" w:lineRule="auto"/>
        <w:rPr>
          <w:rFonts w:cstheme="minorHAnsi"/>
          <w:sz w:val="24"/>
          <w:szCs w:val="24"/>
        </w:rPr>
      </w:pPr>
      <w:r>
        <w:rPr>
          <w:rFonts w:cstheme="minorHAnsi"/>
          <w:sz w:val="24"/>
          <w:szCs w:val="24"/>
          <w:u w:val="single"/>
        </w:rPr>
        <w:t>Πρόγευμα</w:t>
      </w:r>
    </w:p>
    <w:p w14:paraId="5049DECA">
      <w:pPr>
        <w:autoSpaceDE w:val="0"/>
        <w:autoSpaceDN w:val="0"/>
        <w:adjustRightInd w:val="0"/>
        <w:spacing w:after="0" w:line="240" w:lineRule="auto"/>
        <w:rPr>
          <w:rFonts w:cstheme="minorHAnsi"/>
          <w:sz w:val="24"/>
          <w:szCs w:val="24"/>
        </w:rPr>
      </w:pPr>
      <w:r>
        <w:rPr>
          <w:rFonts w:cstheme="minorHAnsi"/>
          <w:sz w:val="24"/>
          <w:szCs w:val="24"/>
        </w:rPr>
        <w:t>07:00-11:00 Κεντρικό εστιατόριο La Terazza. Αμερικάνικος μπουφές</w:t>
      </w:r>
    </w:p>
    <w:p w14:paraId="3CF4C3A6">
      <w:pPr>
        <w:autoSpaceDE w:val="0"/>
        <w:autoSpaceDN w:val="0"/>
        <w:adjustRightInd w:val="0"/>
        <w:spacing w:after="0" w:line="240" w:lineRule="auto"/>
        <w:rPr>
          <w:rFonts w:cstheme="minorHAnsi"/>
          <w:sz w:val="24"/>
          <w:szCs w:val="24"/>
        </w:rPr>
      </w:pPr>
      <w:r>
        <w:rPr>
          <w:rFonts w:cstheme="minorHAnsi"/>
          <w:sz w:val="24"/>
          <w:szCs w:val="24"/>
        </w:rPr>
        <w:t>11.00 Κυνήγι πασχαλινών αυγών</w:t>
      </w:r>
    </w:p>
    <w:p w14:paraId="048C9792">
      <w:pPr>
        <w:autoSpaceDE w:val="0"/>
        <w:autoSpaceDN w:val="0"/>
        <w:adjustRightInd w:val="0"/>
        <w:spacing w:after="0" w:line="240" w:lineRule="auto"/>
        <w:rPr>
          <w:rFonts w:cstheme="minorHAnsi"/>
          <w:sz w:val="24"/>
          <w:szCs w:val="24"/>
        </w:rPr>
      </w:pPr>
      <w:r>
        <w:rPr>
          <w:rFonts w:cstheme="minorHAnsi"/>
          <w:sz w:val="24"/>
          <w:szCs w:val="24"/>
        </w:rPr>
        <w:t>11.00 Κερκυραϊκό πήλινο δοχείο (Μπότης) Σπάσιμο στην πέργκολα Kuzina.</w:t>
      </w:r>
    </w:p>
    <w:p w14:paraId="1E5ECBED">
      <w:pPr>
        <w:autoSpaceDE w:val="0"/>
        <w:autoSpaceDN w:val="0"/>
        <w:adjustRightInd w:val="0"/>
        <w:spacing w:after="0" w:line="240" w:lineRule="auto"/>
        <w:rPr>
          <w:rFonts w:cstheme="minorHAnsi"/>
          <w:sz w:val="24"/>
          <w:szCs w:val="24"/>
        </w:rPr>
      </w:pPr>
      <w:r>
        <w:rPr>
          <w:rFonts w:cstheme="minorHAnsi"/>
          <w:sz w:val="24"/>
          <w:szCs w:val="24"/>
          <w:u w:val="single"/>
        </w:rPr>
        <w:t>Μεσημεριανό</w:t>
      </w:r>
    </w:p>
    <w:p w14:paraId="35C20975">
      <w:pPr>
        <w:autoSpaceDE w:val="0"/>
        <w:autoSpaceDN w:val="0"/>
        <w:adjustRightInd w:val="0"/>
        <w:spacing w:after="0" w:line="240" w:lineRule="auto"/>
        <w:rPr>
          <w:rFonts w:cstheme="minorHAnsi"/>
          <w:sz w:val="24"/>
          <w:szCs w:val="24"/>
        </w:rPr>
      </w:pPr>
      <w:r>
        <w:rPr>
          <w:rFonts w:cstheme="minorHAnsi"/>
          <w:sz w:val="24"/>
          <w:szCs w:val="24"/>
        </w:rPr>
        <w:t>13:00-15:00 Κεντρικό εστιατόριο La Terazza. Διεθνής μπουφές</w:t>
      </w:r>
    </w:p>
    <w:p w14:paraId="6FF1967B">
      <w:pPr>
        <w:autoSpaceDE w:val="0"/>
        <w:autoSpaceDN w:val="0"/>
        <w:adjustRightInd w:val="0"/>
        <w:spacing w:after="0" w:line="240" w:lineRule="auto"/>
        <w:rPr>
          <w:rFonts w:cstheme="minorHAnsi"/>
          <w:sz w:val="24"/>
          <w:szCs w:val="24"/>
        </w:rPr>
      </w:pPr>
      <w:r>
        <w:rPr>
          <w:rFonts w:cstheme="minorHAnsi"/>
          <w:sz w:val="24"/>
          <w:szCs w:val="24"/>
          <w:u w:val="single"/>
        </w:rPr>
        <w:t>Δείπνο</w:t>
      </w:r>
    </w:p>
    <w:p w14:paraId="2226E9BE">
      <w:pPr>
        <w:autoSpaceDE w:val="0"/>
        <w:autoSpaceDN w:val="0"/>
        <w:adjustRightInd w:val="0"/>
        <w:spacing w:after="0" w:line="240" w:lineRule="auto"/>
        <w:rPr>
          <w:rFonts w:cstheme="minorHAnsi"/>
          <w:sz w:val="24"/>
          <w:szCs w:val="24"/>
        </w:rPr>
      </w:pPr>
      <w:r>
        <w:rPr>
          <w:rFonts w:cstheme="minorHAnsi"/>
          <w:sz w:val="24"/>
          <w:szCs w:val="24"/>
        </w:rPr>
        <w:t>18:00-22:00 Κεντρικό Εστιατόριο La Terazza. Παραδοσιακή μαγειρίτσα και εορταστικά εδέσματα</w:t>
      </w:r>
    </w:p>
    <w:p w14:paraId="49E1D7A5">
      <w:pPr>
        <w:autoSpaceDE w:val="0"/>
        <w:autoSpaceDN w:val="0"/>
        <w:adjustRightInd w:val="0"/>
        <w:spacing w:after="0" w:line="240" w:lineRule="auto"/>
        <w:rPr>
          <w:rFonts w:cstheme="minorHAnsi"/>
          <w:sz w:val="24"/>
          <w:szCs w:val="24"/>
        </w:rPr>
      </w:pPr>
      <w:r>
        <w:rPr>
          <w:rFonts w:cstheme="minorHAnsi"/>
          <w:sz w:val="24"/>
          <w:szCs w:val="24"/>
        </w:rPr>
        <w:t> </w:t>
      </w:r>
    </w:p>
    <w:p w14:paraId="30DB7569">
      <w:pPr>
        <w:autoSpaceDE w:val="0"/>
        <w:autoSpaceDN w:val="0"/>
        <w:adjustRightInd w:val="0"/>
        <w:spacing w:after="0" w:line="240" w:lineRule="auto"/>
        <w:rPr>
          <w:rFonts w:cstheme="minorHAnsi"/>
          <w:sz w:val="24"/>
          <w:szCs w:val="24"/>
        </w:rPr>
      </w:pPr>
      <w:r>
        <w:rPr>
          <w:rFonts w:cstheme="minorHAnsi"/>
          <w:sz w:val="24"/>
          <w:szCs w:val="24"/>
        </w:rPr>
        <w:t>Η Ακολουθία της Ανάστασης θα πραγματοποιηθεί στην εκκλησία της Αγίας Αικατερίνης, η οποία βρίσκεται στην είσοδο του ξενοδοχείου.</w:t>
      </w:r>
    </w:p>
    <w:p w14:paraId="6E3403CD">
      <w:pPr>
        <w:autoSpaceDE w:val="0"/>
        <w:autoSpaceDN w:val="0"/>
        <w:adjustRightInd w:val="0"/>
        <w:spacing w:after="0" w:line="240" w:lineRule="auto"/>
        <w:rPr>
          <w:rFonts w:cstheme="minorHAnsi"/>
          <w:sz w:val="24"/>
          <w:szCs w:val="24"/>
        </w:rPr>
      </w:pPr>
      <w:r>
        <w:rPr>
          <w:rFonts w:cstheme="minorHAnsi"/>
          <w:sz w:val="24"/>
          <w:szCs w:val="24"/>
        </w:rPr>
        <w:t> </w:t>
      </w:r>
    </w:p>
    <w:p w14:paraId="5C82B453">
      <w:pPr>
        <w:autoSpaceDE w:val="0"/>
        <w:autoSpaceDN w:val="0"/>
        <w:adjustRightInd w:val="0"/>
        <w:spacing w:after="0" w:line="240" w:lineRule="auto"/>
        <w:rPr>
          <w:rFonts w:cstheme="minorHAnsi"/>
          <w:b/>
          <w:bCs/>
          <w:sz w:val="24"/>
          <w:szCs w:val="24"/>
        </w:rPr>
      </w:pPr>
      <w:r>
        <w:rPr>
          <w:rFonts w:cstheme="minorHAnsi"/>
          <w:b/>
          <w:bCs/>
          <w:sz w:val="24"/>
          <w:szCs w:val="24"/>
        </w:rPr>
        <w:t>ΚΥΡΙΑΚΗ ΠΑΣΧΑ 20/04</w:t>
      </w:r>
    </w:p>
    <w:p w14:paraId="1D4CC0E0">
      <w:pPr>
        <w:autoSpaceDE w:val="0"/>
        <w:autoSpaceDN w:val="0"/>
        <w:adjustRightInd w:val="0"/>
        <w:spacing w:after="0" w:line="240" w:lineRule="auto"/>
        <w:rPr>
          <w:rFonts w:cstheme="minorHAnsi"/>
          <w:sz w:val="24"/>
          <w:szCs w:val="24"/>
        </w:rPr>
      </w:pPr>
      <w:r>
        <w:rPr>
          <w:rFonts w:cstheme="minorHAnsi"/>
          <w:sz w:val="24"/>
          <w:szCs w:val="24"/>
          <w:u w:val="single"/>
        </w:rPr>
        <w:t>Πρόγευμα</w:t>
      </w:r>
    </w:p>
    <w:p w14:paraId="24901A5B">
      <w:pPr>
        <w:autoSpaceDE w:val="0"/>
        <w:autoSpaceDN w:val="0"/>
        <w:adjustRightInd w:val="0"/>
        <w:spacing w:after="0" w:line="240" w:lineRule="auto"/>
        <w:rPr>
          <w:rFonts w:cstheme="minorHAnsi"/>
          <w:sz w:val="24"/>
          <w:szCs w:val="24"/>
        </w:rPr>
      </w:pPr>
      <w:r>
        <w:rPr>
          <w:rFonts w:cstheme="minorHAnsi"/>
          <w:sz w:val="24"/>
          <w:szCs w:val="24"/>
        </w:rPr>
        <w:t>07:00-11:00 Κεντρικό εστιατόριο La Terazza. Αμερικάνικος μπουφές</w:t>
      </w:r>
    </w:p>
    <w:p w14:paraId="601404A8">
      <w:pPr>
        <w:autoSpaceDE w:val="0"/>
        <w:autoSpaceDN w:val="0"/>
        <w:adjustRightInd w:val="0"/>
        <w:spacing w:after="0" w:line="240" w:lineRule="auto"/>
        <w:rPr>
          <w:rFonts w:cstheme="minorHAnsi"/>
          <w:sz w:val="24"/>
          <w:szCs w:val="24"/>
        </w:rPr>
      </w:pPr>
      <w:r>
        <w:rPr>
          <w:rFonts w:cstheme="minorHAnsi"/>
          <w:sz w:val="24"/>
          <w:szCs w:val="24"/>
        </w:rPr>
        <w:t> 11:30 BBQ στον κεντρικό χώρο της πισίνας.</w:t>
      </w:r>
    </w:p>
    <w:p w14:paraId="7B038E0C">
      <w:pPr>
        <w:autoSpaceDE w:val="0"/>
        <w:autoSpaceDN w:val="0"/>
        <w:adjustRightInd w:val="0"/>
        <w:spacing w:after="0" w:line="240" w:lineRule="auto"/>
        <w:rPr>
          <w:rFonts w:cstheme="minorHAnsi"/>
          <w:sz w:val="24"/>
          <w:szCs w:val="24"/>
        </w:rPr>
      </w:pPr>
      <w:r>
        <w:rPr>
          <w:rFonts w:cstheme="minorHAnsi"/>
          <w:sz w:val="24"/>
          <w:szCs w:val="24"/>
        </w:rPr>
        <w:t>Οι επισκέπτες καλούνται να συμμετάσχουν στην εορταστική ατμόσφαιρα με ούζο, κρασί, παραδοσιακές λιχουδιές και χορό. Καιρού επιτρέποντος, οι προετοιμασίες για το παραδοσιακό πασχαλινό γεύμα ξεκινούν στον υπαίθριο χώρο (καιρού επιτρέποντος) Kuzina με το παραδοσιακό ελληνικό ψητό αρνί στη σούβλα.</w:t>
      </w:r>
    </w:p>
    <w:p w14:paraId="4B118D1F">
      <w:pPr>
        <w:autoSpaceDE w:val="0"/>
        <w:autoSpaceDN w:val="0"/>
        <w:adjustRightInd w:val="0"/>
        <w:spacing w:after="0" w:line="240" w:lineRule="auto"/>
        <w:rPr>
          <w:rFonts w:cstheme="minorHAnsi"/>
          <w:sz w:val="24"/>
          <w:szCs w:val="24"/>
        </w:rPr>
      </w:pPr>
      <w:r>
        <w:rPr>
          <w:rFonts w:cstheme="minorHAnsi"/>
          <w:sz w:val="24"/>
          <w:szCs w:val="24"/>
        </w:rPr>
        <w:t> </w:t>
      </w:r>
      <w:r>
        <w:rPr>
          <w:rFonts w:cstheme="minorHAnsi"/>
          <w:sz w:val="24"/>
          <w:szCs w:val="24"/>
          <w:u w:val="single"/>
        </w:rPr>
        <w:t>Μεσημεριανό</w:t>
      </w:r>
    </w:p>
    <w:p w14:paraId="7B5FCD9A">
      <w:pPr>
        <w:autoSpaceDE w:val="0"/>
        <w:autoSpaceDN w:val="0"/>
        <w:adjustRightInd w:val="0"/>
        <w:spacing w:after="0" w:line="240" w:lineRule="auto"/>
        <w:rPr>
          <w:rFonts w:cstheme="minorHAnsi"/>
          <w:sz w:val="24"/>
          <w:szCs w:val="24"/>
        </w:rPr>
      </w:pPr>
      <w:r>
        <w:rPr>
          <w:rFonts w:cstheme="minorHAnsi"/>
          <w:sz w:val="24"/>
          <w:szCs w:val="24"/>
        </w:rPr>
        <w:t>13:00-15:00 Πασχαλινό εορταστικό γεύμα στη La Terazza με περισσότερη ζωντανή μουσική για να συνεχιστεί η εορταστική ατμόσφαιρα.</w:t>
      </w:r>
    </w:p>
    <w:p w14:paraId="5D3E01FB">
      <w:pPr>
        <w:autoSpaceDE w:val="0"/>
        <w:autoSpaceDN w:val="0"/>
        <w:adjustRightInd w:val="0"/>
        <w:spacing w:after="0" w:line="240" w:lineRule="auto"/>
        <w:rPr>
          <w:rFonts w:cstheme="minorHAnsi"/>
          <w:sz w:val="24"/>
          <w:szCs w:val="24"/>
        </w:rPr>
      </w:pPr>
      <w:r>
        <w:rPr>
          <w:rFonts w:cstheme="minorHAnsi"/>
          <w:sz w:val="24"/>
          <w:szCs w:val="24"/>
          <w:u w:val="single"/>
        </w:rPr>
        <w:t>Δείπνο</w:t>
      </w:r>
    </w:p>
    <w:p w14:paraId="2EDEEE2D">
      <w:pPr>
        <w:autoSpaceDE w:val="0"/>
        <w:autoSpaceDN w:val="0"/>
        <w:adjustRightInd w:val="0"/>
        <w:spacing w:after="0" w:line="240" w:lineRule="auto"/>
        <w:rPr>
          <w:rFonts w:cstheme="minorHAnsi"/>
          <w:sz w:val="24"/>
          <w:szCs w:val="24"/>
        </w:rPr>
      </w:pPr>
      <w:r>
        <w:rPr>
          <w:rFonts w:cstheme="minorHAnsi"/>
          <w:sz w:val="24"/>
          <w:szCs w:val="24"/>
        </w:rPr>
        <w:t>18:30-21:30 Κεντρικό Εστιατόριο La Terazza</w:t>
      </w:r>
    </w:p>
    <w:p w14:paraId="3963EEB8">
      <w:pPr>
        <w:autoSpaceDE w:val="0"/>
        <w:autoSpaceDN w:val="0"/>
        <w:adjustRightInd w:val="0"/>
        <w:spacing w:after="0" w:line="240" w:lineRule="auto"/>
        <w:rPr>
          <w:rFonts w:cstheme="minorHAnsi"/>
          <w:b/>
          <w:bCs/>
          <w:sz w:val="24"/>
          <w:szCs w:val="24"/>
        </w:rPr>
      </w:pPr>
      <w:r>
        <w:rPr>
          <w:rFonts w:cstheme="minorHAnsi"/>
          <w:sz w:val="24"/>
          <w:szCs w:val="24"/>
        </w:rPr>
        <w:t> </w:t>
      </w:r>
    </w:p>
    <w:p w14:paraId="49C9CF6D">
      <w:pPr>
        <w:autoSpaceDE w:val="0"/>
        <w:autoSpaceDN w:val="0"/>
        <w:adjustRightInd w:val="0"/>
        <w:spacing w:after="0" w:line="240" w:lineRule="auto"/>
        <w:rPr>
          <w:rFonts w:hint="default" w:cstheme="minorHAnsi"/>
          <w:b/>
          <w:bCs/>
          <w:sz w:val="24"/>
          <w:szCs w:val="24"/>
          <w:lang w:val="el-GR"/>
        </w:rPr>
      </w:pPr>
      <w:r>
        <w:rPr>
          <w:rFonts w:cstheme="minorHAnsi"/>
          <w:b/>
          <w:bCs/>
          <w:sz w:val="24"/>
          <w:szCs w:val="24"/>
        </w:rPr>
        <w:t>ΔΕΥΤΈΡΑ ΤΟΥ ΠΆΣΧΑ </w:t>
      </w:r>
      <w:r>
        <w:rPr>
          <w:rFonts w:hint="default" w:cstheme="minorHAnsi"/>
          <w:b/>
          <w:bCs/>
          <w:sz w:val="24"/>
          <w:szCs w:val="24"/>
          <w:lang w:val="el-GR"/>
        </w:rPr>
        <w:t>21/04</w:t>
      </w:r>
      <w:bookmarkStart w:id="0" w:name="_GoBack"/>
      <w:bookmarkEnd w:id="0"/>
    </w:p>
    <w:p w14:paraId="5E27667B">
      <w:pPr>
        <w:autoSpaceDE w:val="0"/>
        <w:autoSpaceDN w:val="0"/>
        <w:adjustRightInd w:val="0"/>
        <w:spacing w:after="0" w:line="240" w:lineRule="auto"/>
        <w:rPr>
          <w:rFonts w:cstheme="minorHAnsi"/>
          <w:sz w:val="24"/>
          <w:szCs w:val="24"/>
        </w:rPr>
      </w:pPr>
      <w:r>
        <w:rPr>
          <w:rFonts w:cstheme="minorHAnsi"/>
          <w:sz w:val="24"/>
          <w:szCs w:val="24"/>
        </w:rPr>
        <w:t>Επιστροφή στις τακτικές λειτουργίες</w:t>
      </w:r>
    </w:p>
    <w:p w14:paraId="31149B65">
      <w:pPr>
        <w:autoSpaceDE w:val="0"/>
        <w:autoSpaceDN w:val="0"/>
        <w:adjustRightInd w:val="0"/>
        <w:spacing w:after="0" w:line="240" w:lineRule="auto"/>
        <w:rPr>
          <w:rFonts w:cstheme="minorHAnsi"/>
          <w:color w:val="000000" w:themeColor="text1"/>
          <w:sz w:val="24"/>
          <w:szCs w:val="24"/>
          <w14:textFill>
            <w14:solidFill>
              <w14:schemeClr w14:val="tx1"/>
            </w14:solidFill>
          </w14:textFill>
        </w:rPr>
      </w:pPr>
    </w:p>
    <w:p w14:paraId="01EA8190">
      <w:pPr>
        <w:pStyle w:val="10"/>
        <w:jc w:val="both"/>
        <w:rPr>
          <w:rFonts w:asciiTheme="minorHAnsi" w:hAnsiTheme="minorHAnsi" w:cstheme="minorHAnsi"/>
          <w:lang w:val="el-GR"/>
        </w:rPr>
      </w:pPr>
      <w:r>
        <w:rPr>
          <w:b/>
          <w:lang w:val="el-GR"/>
        </w:rPr>
        <w:t>Δεν περιλαμβάνονται:</w:t>
      </w:r>
      <w:r>
        <w:rPr>
          <w:lang w:val="el-GR"/>
        </w:rPr>
        <w:t xml:space="preserve"> </w:t>
      </w:r>
      <w:r>
        <w:rPr>
          <w:sz w:val="24"/>
          <w:szCs w:val="24"/>
          <w:lang w:val="el-GR"/>
        </w:rPr>
        <w:t>O εκάστοτε φόρος διαμονής ανά δωμάτιο/διανυκτέρευση (τέλος ανθεκτικότητας στην Κλιματική Κρίση)</w:t>
      </w:r>
      <w:r>
        <w:rPr>
          <w:color w:val="1F497D"/>
          <w:sz w:val="24"/>
          <w:szCs w:val="24"/>
          <w:lang w:val="el-GR"/>
        </w:rPr>
        <w:t xml:space="preserve">, </w:t>
      </w:r>
      <w:r>
        <w:rPr>
          <w:sz w:val="24"/>
          <w:szCs w:val="24"/>
          <w:lang w:val="el-GR"/>
        </w:rPr>
        <w:t xml:space="preserve"> θα πρέπει να πληρωθεί απευθείας στο ξενοδοχείο. </w:t>
      </w:r>
    </w:p>
    <w:p w14:paraId="792D46DC">
      <w:pPr>
        <w:autoSpaceDE w:val="0"/>
        <w:autoSpaceDN w:val="0"/>
        <w:adjustRightInd w:val="0"/>
        <w:spacing w:after="0" w:line="240" w:lineRule="auto"/>
        <w:rPr>
          <w:rFonts w:ascii="Arial Narrow" w:hAnsi="Arial Narrow" w:cs="AmplitudeGR-CompLight"/>
          <w:color w:val="000000" w:themeColor="text1"/>
          <w:sz w:val="24"/>
          <w:szCs w:val="24"/>
          <w14:textFill>
            <w14:solidFill>
              <w14:schemeClr w14:val="tx1"/>
            </w14:solidFill>
          </w14:textFill>
        </w:rPr>
      </w:pPr>
    </w:p>
    <w:sectPr>
      <w:pgSz w:w="11906" w:h="16838"/>
      <w:pgMar w:top="851" w:right="849" w:bottom="144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Gotham Medium">
    <w:altName w:val="Calibri"/>
    <w:panose1 w:val="00000000000000000000"/>
    <w:charset w:val="00"/>
    <w:family w:val="swiss"/>
    <w:pitch w:val="default"/>
    <w:sig w:usb0="00000000" w:usb1="00000000" w:usb2="00000000" w:usb3="00000000" w:csb0="00000001" w:csb1="00000000"/>
  </w:font>
  <w:font w:name="Arial Narrow">
    <w:panose1 w:val="020B0606020202030204"/>
    <w:charset w:val="A1"/>
    <w:family w:val="swiss"/>
    <w:pitch w:val="default"/>
    <w:sig w:usb0="00000287" w:usb1="00000800" w:usb2="00000000" w:usb3="00000000" w:csb0="2000009F" w:csb1="DFD70000"/>
  </w:font>
  <w:font w:name="AmplitudeGR-CompLight">
    <w:altName w:val="MS Gothic"/>
    <w:panose1 w:val="00000000000000000000"/>
    <w:charset w:val="A1"/>
    <w:family w:val="swiss"/>
    <w:pitch w:val="default"/>
    <w:sig w:usb0="00000000"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34"/>
    <w:rsid w:val="0001775C"/>
    <w:rsid w:val="000360E7"/>
    <w:rsid w:val="000572A0"/>
    <w:rsid w:val="000B3665"/>
    <w:rsid w:val="00114A08"/>
    <w:rsid w:val="00135BA6"/>
    <w:rsid w:val="0021020C"/>
    <w:rsid w:val="002A1211"/>
    <w:rsid w:val="00353748"/>
    <w:rsid w:val="003F3819"/>
    <w:rsid w:val="004703AD"/>
    <w:rsid w:val="0047399E"/>
    <w:rsid w:val="004923DD"/>
    <w:rsid w:val="004A0C96"/>
    <w:rsid w:val="004A7B9F"/>
    <w:rsid w:val="00517045"/>
    <w:rsid w:val="0053351B"/>
    <w:rsid w:val="00580E61"/>
    <w:rsid w:val="005A787D"/>
    <w:rsid w:val="005B6900"/>
    <w:rsid w:val="00634B00"/>
    <w:rsid w:val="0065311E"/>
    <w:rsid w:val="00671B26"/>
    <w:rsid w:val="006D6FA6"/>
    <w:rsid w:val="00702559"/>
    <w:rsid w:val="0077669A"/>
    <w:rsid w:val="00786AED"/>
    <w:rsid w:val="007E1FC0"/>
    <w:rsid w:val="00843C29"/>
    <w:rsid w:val="00897ED8"/>
    <w:rsid w:val="008C2B0F"/>
    <w:rsid w:val="008E07F9"/>
    <w:rsid w:val="00910913"/>
    <w:rsid w:val="00AB29F3"/>
    <w:rsid w:val="00AE5132"/>
    <w:rsid w:val="00AE5768"/>
    <w:rsid w:val="00B12F24"/>
    <w:rsid w:val="00B93400"/>
    <w:rsid w:val="00BF5F64"/>
    <w:rsid w:val="00C02C57"/>
    <w:rsid w:val="00C56FB0"/>
    <w:rsid w:val="00C804B1"/>
    <w:rsid w:val="00CF1AB0"/>
    <w:rsid w:val="00D2301B"/>
    <w:rsid w:val="00D64B61"/>
    <w:rsid w:val="00D82500"/>
    <w:rsid w:val="00D93F87"/>
    <w:rsid w:val="00DA70F2"/>
    <w:rsid w:val="00DD0D38"/>
    <w:rsid w:val="00E54FA2"/>
    <w:rsid w:val="00E76C10"/>
    <w:rsid w:val="00F30C34"/>
    <w:rsid w:val="00F45BD3"/>
    <w:rsid w:val="00F543A6"/>
    <w:rsid w:val="6DC4300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semiHidden/>
    <w:unhideWhenUsed/>
    <w:uiPriority w:val="99"/>
    <w:pPr>
      <w:tabs>
        <w:tab w:val="center" w:pos="4320"/>
        <w:tab w:val="right" w:pos="8640"/>
      </w:tabs>
      <w:spacing w:after="0" w:line="240" w:lineRule="auto"/>
    </w:p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character" w:styleId="6">
    <w:name w:val="page number"/>
    <w:basedOn w:val="2"/>
    <w:semiHidden/>
    <w:unhideWhenUsed/>
    <w:uiPriority w:val="99"/>
  </w:style>
  <w:style w:type="character" w:customStyle="1" w:styleId="7">
    <w:name w:val="Footer Char"/>
    <w:basedOn w:val="2"/>
    <w:link w:val="4"/>
    <w:semiHidden/>
    <w:uiPriority w:val="99"/>
  </w:style>
  <w:style w:type="character" w:customStyle="1" w:styleId="8">
    <w:name w:val="word"/>
    <w:basedOn w:val="2"/>
    <w:uiPriority w:val="0"/>
  </w:style>
  <w:style w:type="paragraph" w:styleId="9">
    <w:name w:val="List Paragraph"/>
    <w:basedOn w:val="1"/>
    <w:qFormat/>
    <w:uiPriority w:val="34"/>
    <w:pPr>
      <w:ind w:left="720"/>
      <w:contextualSpacing/>
    </w:pPr>
  </w:style>
  <w:style w:type="paragraph" w:customStyle="1" w:styleId="10">
    <w:name w:val="x_msonormal"/>
    <w:basedOn w:val="1"/>
    <w:uiPriority w:val="0"/>
    <w:pPr>
      <w:spacing w:after="0" w:line="240" w:lineRule="auto"/>
    </w:pPr>
    <w:rPr>
      <w:rFonts w:ascii="Calibri" w:hAnsi="Calibri" w:eastAsia="Calibri" w:cs="Calibri"/>
      <w:lang w:val="en-US"/>
    </w:rPr>
  </w:style>
  <w:style w:type="paragraph" w:customStyle="1" w:styleId="11">
    <w:name w:val="Default"/>
    <w:uiPriority w:val="0"/>
    <w:pPr>
      <w:autoSpaceDE w:val="0"/>
      <w:autoSpaceDN w:val="0"/>
      <w:adjustRightInd w:val="0"/>
      <w:spacing w:after="0" w:line="240" w:lineRule="auto"/>
    </w:pPr>
    <w:rPr>
      <w:rFonts w:ascii="Gotham Medium" w:hAnsi="Gotham Medium" w:cs="Gotham Medium" w:eastAsiaTheme="minorHAnsi"/>
      <w:color w:val="000000"/>
      <w:sz w:val="24"/>
      <w:szCs w:val="24"/>
      <w:lang w:val="el-GR" w:eastAsia="en-US" w:bidi="ar-SA"/>
    </w:rPr>
  </w:style>
  <w:style w:type="paragraph" w:customStyle="1" w:styleId="12">
    <w:name w:val="elementtoproof"/>
    <w:basedOn w:val="1"/>
    <w:semiHidden/>
    <w:uiPriority w:val="99"/>
    <w:pPr>
      <w:spacing w:before="100" w:beforeAutospacing="1" w:after="100" w:afterAutospacing="1" w:line="240" w:lineRule="auto"/>
    </w:pPr>
    <w:rPr>
      <w:rFonts w:ascii="Calibri" w:hAnsi="Calibri" w:cs="Calibri"/>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F1093-DEA2-4766-88D4-CE6EED40FF75}">
  <ds:schemaRefs/>
</ds:datastoreItem>
</file>

<file path=docProps/app.xml><?xml version="1.0" encoding="utf-8"?>
<Properties xmlns="http://schemas.openxmlformats.org/officeDocument/2006/extended-properties" xmlns:vt="http://schemas.openxmlformats.org/officeDocument/2006/docPropsVTypes">
  <Template>Normal.dotm</Template>
  <Company>Grizli777</Company>
  <Pages>2</Pages>
  <Words>513</Words>
  <Characters>2775</Characters>
  <Lines>23</Lines>
  <Paragraphs>6</Paragraphs>
  <TotalTime>14</TotalTime>
  <ScaleCrop>false</ScaleCrop>
  <LinksUpToDate>false</LinksUpToDate>
  <CharactersWithSpaces>3282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2024-03-11T14:23:00Z</dcterms:created>
  <dc:creator>Doukakou Rania \\ Manessis Travel</dc:creator>
  <cp:lastModifiedBy>GKolegka</cp:lastModifiedBy>
  <dcterms:modified xsi:type="dcterms:W3CDTF">2025-01-16T07:04:00Z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9236B474E5084DE7932E67007C8E75AB_12</vt:lpwstr>
  </property>
</Properties>
</file>